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2FF" w:rsidRDefault="002E52FF" w:rsidP="002E52FF">
      <w:pPr>
        <w:tabs>
          <w:tab w:val="center" w:pos="4153"/>
          <w:tab w:val="left" w:pos="5057"/>
        </w:tabs>
        <w:jc w:val="center"/>
        <w:rPr>
          <w:rFonts w:ascii="David" w:hAnsi="David"/>
          <w:bCs/>
          <w:sz w:val="22"/>
        </w:rPr>
      </w:pPr>
      <w:r>
        <w:rPr>
          <w:rFonts w:ascii="David" w:hAnsi="David" w:hint="cs"/>
          <w:b/>
          <w:bCs/>
          <w:sz w:val="22"/>
          <w:rtl/>
        </w:rPr>
        <w:t>דף פרסום</w:t>
      </w:r>
    </w:p>
    <w:p w:rsidR="002E52FF" w:rsidRDefault="002E52FF" w:rsidP="002E52FF">
      <w:pPr>
        <w:jc w:val="center"/>
        <w:rPr>
          <w:rFonts w:ascii="David" w:hAnsi="David" w:hint="cs"/>
          <w:b/>
          <w:bCs/>
          <w:sz w:val="24"/>
          <w:szCs w:val="24"/>
          <w:u w:val="single"/>
          <w:rtl/>
        </w:rPr>
      </w:pPr>
    </w:p>
    <w:p w:rsidR="002E52FF" w:rsidRDefault="002E52FF" w:rsidP="002E52FF">
      <w:pPr>
        <w:jc w:val="center"/>
        <w:rPr>
          <w:rFonts w:ascii="David" w:hAnsi="David" w:hint="cs"/>
          <w:bCs/>
          <w:sz w:val="24"/>
          <w:szCs w:val="24"/>
          <w:u w:val="single"/>
          <w:rtl/>
        </w:rPr>
      </w:pPr>
      <w:r>
        <w:rPr>
          <w:rFonts w:ascii="David" w:hAnsi="David" w:hint="cs"/>
          <w:b/>
          <w:bCs/>
          <w:sz w:val="24"/>
          <w:szCs w:val="24"/>
          <w:rtl/>
        </w:rPr>
        <w:t>מכרז מס' 21/2017</w:t>
      </w:r>
    </w:p>
    <w:p w:rsidR="002E52FF" w:rsidRDefault="002E52FF" w:rsidP="002E52FF">
      <w:pPr>
        <w:jc w:val="center"/>
        <w:rPr>
          <w:rFonts w:ascii="David" w:hAnsi="David" w:hint="cs"/>
          <w:bCs/>
          <w:sz w:val="24"/>
          <w:szCs w:val="24"/>
          <w:u w:val="single"/>
          <w:rtl/>
        </w:rPr>
      </w:pPr>
    </w:p>
    <w:p w:rsidR="002E52FF" w:rsidRDefault="002E52FF" w:rsidP="002E52FF">
      <w:pPr>
        <w:spacing w:line="276" w:lineRule="auto"/>
        <w:jc w:val="center"/>
        <w:rPr>
          <w:rFonts w:ascii="David" w:hAnsi="David" w:hint="cs"/>
          <w:b/>
          <w:bCs/>
          <w:sz w:val="24"/>
          <w:szCs w:val="24"/>
          <w:rtl/>
        </w:rPr>
      </w:pPr>
      <w:r>
        <w:rPr>
          <w:rFonts w:ascii="David" w:hAnsi="David" w:hint="cs"/>
          <w:b/>
          <w:bCs/>
          <w:sz w:val="24"/>
          <w:szCs w:val="24"/>
          <w:rtl/>
        </w:rPr>
        <w:t>לבחירת חברה למתן שירותי תפעול למרכז השליטה והבקרה על פרויקטים של משרד הבינוי והשיכון</w:t>
      </w:r>
    </w:p>
    <w:p w:rsidR="002E52FF" w:rsidRDefault="002E52FF" w:rsidP="002E52FF">
      <w:pPr>
        <w:jc w:val="both"/>
        <w:rPr>
          <w:rFonts w:ascii="David" w:hAnsi="David" w:hint="cs"/>
          <w:b/>
          <w:sz w:val="24"/>
          <w:szCs w:val="24"/>
          <w:rtl/>
        </w:rPr>
      </w:pPr>
    </w:p>
    <w:p w:rsidR="002E52FF" w:rsidRDefault="002E52FF" w:rsidP="002E52FF">
      <w:pPr>
        <w:numPr>
          <w:ilvl w:val="0"/>
          <w:numId w:val="1"/>
        </w:numPr>
        <w:spacing w:line="360" w:lineRule="auto"/>
        <w:ind w:left="502"/>
        <w:jc w:val="both"/>
        <w:rPr>
          <w:rFonts w:ascii="David" w:hAnsi="David" w:hint="cs"/>
          <w:b/>
          <w:bCs/>
          <w:sz w:val="24"/>
          <w:szCs w:val="24"/>
        </w:rPr>
      </w:pPr>
      <w:r>
        <w:rPr>
          <w:rFonts w:ascii="David" w:hAnsi="David" w:hint="cs"/>
          <w:b/>
          <w:sz w:val="24"/>
          <w:szCs w:val="24"/>
          <w:rtl/>
        </w:rPr>
        <w:t xml:space="preserve">משרד הבינוי והשיכון (להלן: </w:t>
      </w:r>
      <w:r>
        <w:rPr>
          <w:rFonts w:ascii="David" w:hAnsi="David" w:hint="cs"/>
          <w:bCs/>
          <w:sz w:val="24"/>
          <w:szCs w:val="24"/>
          <w:rtl/>
        </w:rPr>
        <w:t>"המשרד"</w:t>
      </w:r>
      <w:r>
        <w:rPr>
          <w:rFonts w:ascii="David" w:hAnsi="David" w:hint="cs"/>
          <w:b/>
          <w:sz w:val="24"/>
          <w:szCs w:val="24"/>
          <w:rtl/>
        </w:rPr>
        <w:t xml:space="preserve">) מזמין בזה קבלת הצעות למתן </w:t>
      </w:r>
      <w:r>
        <w:rPr>
          <w:rFonts w:ascii="David" w:hAnsi="David" w:hint="cs"/>
          <w:b/>
          <w:bCs/>
          <w:sz w:val="24"/>
          <w:szCs w:val="24"/>
          <w:rtl/>
        </w:rPr>
        <w:t>למתן שירותי תפעול למרכז השליטה והבקרה על פרויקטים של משרד הבינוי והשיכון</w:t>
      </w:r>
      <w:r>
        <w:rPr>
          <w:rFonts w:ascii="David" w:hAnsi="David" w:hint="cs"/>
          <w:b/>
          <w:sz w:val="24"/>
          <w:szCs w:val="24"/>
          <w:rtl/>
        </w:rPr>
        <w:t xml:space="preserve"> (להלן: </w:t>
      </w:r>
      <w:r>
        <w:rPr>
          <w:rFonts w:ascii="David" w:hAnsi="David" w:hint="cs"/>
          <w:bCs/>
          <w:sz w:val="24"/>
          <w:szCs w:val="24"/>
          <w:rtl/>
        </w:rPr>
        <w:t>"שרותי תפעול"</w:t>
      </w:r>
      <w:r>
        <w:rPr>
          <w:rFonts w:ascii="David" w:hAnsi="David" w:hint="cs"/>
          <w:b/>
          <w:sz w:val="24"/>
          <w:szCs w:val="24"/>
          <w:rtl/>
        </w:rPr>
        <w:t xml:space="preserve">). </w:t>
      </w:r>
    </w:p>
    <w:p w:rsidR="002E52FF" w:rsidRDefault="002E52FF" w:rsidP="002E52FF">
      <w:pPr>
        <w:numPr>
          <w:ilvl w:val="0"/>
          <w:numId w:val="1"/>
        </w:numPr>
        <w:spacing w:line="360" w:lineRule="auto"/>
        <w:ind w:left="502"/>
        <w:jc w:val="both"/>
        <w:rPr>
          <w:rFonts w:ascii="David" w:hAnsi="David" w:hint="cs"/>
          <w:b/>
          <w:bCs/>
          <w:sz w:val="24"/>
          <w:szCs w:val="24"/>
        </w:rPr>
      </w:pPr>
      <w:r>
        <w:rPr>
          <w:rFonts w:ascii="David" w:hAnsi="David" w:hint="cs"/>
          <w:b/>
          <w:sz w:val="24"/>
          <w:szCs w:val="24"/>
          <w:rtl/>
        </w:rPr>
        <w:t>תקופת ההתקשרות תהיה למשך 12 חודשים עם אופציה לשלוש שנים נוספות ובכפוף לאישור וועדת המכרזים.</w:t>
      </w:r>
    </w:p>
    <w:p w:rsidR="002E52FF" w:rsidRDefault="002E52FF" w:rsidP="002E52FF">
      <w:pPr>
        <w:numPr>
          <w:ilvl w:val="0"/>
          <w:numId w:val="1"/>
        </w:numPr>
        <w:spacing w:line="360" w:lineRule="auto"/>
        <w:ind w:left="502"/>
        <w:jc w:val="both"/>
        <w:rPr>
          <w:rFonts w:ascii="David" w:hAnsi="David" w:hint="cs"/>
          <w:b/>
          <w:bCs/>
          <w:sz w:val="24"/>
          <w:szCs w:val="24"/>
        </w:rPr>
      </w:pPr>
      <w:r>
        <w:rPr>
          <w:rFonts w:ascii="David" w:hAnsi="David" w:hint="cs"/>
          <w:b/>
          <w:sz w:val="24"/>
          <w:szCs w:val="24"/>
          <w:rtl/>
        </w:rPr>
        <w:t>תנאי הסף הנדרשים מפורטים במסמכי המכרז.</w:t>
      </w:r>
    </w:p>
    <w:p w:rsidR="002E52FF" w:rsidRDefault="002E52FF" w:rsidP="002E52FF">
      <w:pPr>
        <w:numPr>
          <w:ilvl w:val="0"/>
          <w:numId w:val="1"/>
        </w:numPr>
        <w:spacing w:line="360" w:lineRule="auto"/>
        <w:ind w:left="502"/>
        <w:jc w:val="both"/>
        <w:rPr>
          <w:rFonts w:ascii="David" w:hAnsi="David" w:hint="cs"/>
          <w:b/>
          <w:bCs/>
          <w:sz w:val="24"/>
          <w:szCs w:val="24"/>
        </w:rPr>
      </w:pPr>
      <w:r>
        <w:rPr>
          <w:rFonts w:ascii="David" w:hAnsi="David" w:hint="cs"/>
          <w:b/>
          <w:sz w:val="24"/>
          <w:szCs w:val="24"/>
          <w:rtl/>
        </w:rPr>
        <w:t>על מציע  לצרף להצעתו ערבות מכרז בנקאית מקורית אוטונומית בלתי מותנית בסכום של 100,000 ₪ כולל  מע"מ שתהיה בתוקף ממועד הגשת ההצעות ועד חצי שנה לאחר מועד הגשת ההצעות.</w:t>
      </w:r>
    </w:p>
    <w:p w:rsidR="002E52FF" w:rsidRDefault="002E52FF" w:rsidP="002E52FF">
      <w:pPr>
        <w:numPr>
          <w:ilvl w:val="0"/>
          <w:numId w:val="1"/>
        </w:numPr>
        <w:spacing w:line="360" w:lineRule="auto"/>
        <w:ind w:left="502"/>
        <w:jc w:val="both"/>
        <w:rPr>
          <w:rFonts w:ascii="David" w:hAnsi="David" w:hint="cs"/>
          <w:b/>
          <w:sz w:val="24"/>
          <w:szCs w:val="24"/>
        </w:rPr>
      </w:pPr>
      <w:r>
        <w:rPr>
          <w:rFonts w:ascii="David" w:hAnsi="David" w:hint="cs"/>
          <w:b/>
          <w:sz w:val="24"/>
          <w:szCs w:val="24"/>
          <w:rtl/>
        </w:rPr>
        <w:t>מפגש מציעים להבהרות, שאלות ותשובות יתקיים ביום 24/10/2017  בשעה 10:00 במשרד הבינוי קריית הממשלה מזרח ירושלים שייח ג'ראח, רח' קלרמון גאנו 3, בנין א', חדר הרצאות בקומת מרתף. חובה להשתתף במפגש זה כתנאי להגשת ההצעה למכרז ומציע שלא ישתתף הצעתו לא תובא לדיון ותיפסל על הסף. זכות זו איננה ניתנת להסבה.</w:t>
      </w:r>
    </w:p>
    <w:p w:rsidR="002E52FF" w:rsidRDefault="002E52FF" w:rsidP="002E52FF">
      <w:pPr>
        <w:numPr>
          <w:ilvl w:val="0"/>
          <w:numId w:val="1"/>
        </w:numPr>
        <w:spacing w:line="360" w:lineRule="auto"/>
        <w:ind w:left="502"/>
        <w:jc w:val="both"/>
        <w:rPr>
          <w:rFonts w:ascii="David" w:hAnsi="David" w:hint="cs"/>
          <w:b/>
          <w:sz w:val="24"/>
          <w:szCs w:val="24"/>
        </w:rPr>
      </w:pPr>
      <w:r>
        <w:rPr>
          <w:rFonts w:ascii="David" w:hAnsi="David" w:hint="cs"/>
          <w:b/>
          <w:sz w:val="24"/>
          <w:szCs w:val="24"/>
          <w:rtl/>
        </w:rPr>
        <w:t xml:space="preserve">בשאלות יש לפנות בכתב עד ל2/11/2017 בשעה 12:00 לגב'/מר לאה בן עזרא בכתובת מייל </w:t>
      </w:r>
      <w:hyperlink r:id="rId6" w:history="1">
        <w:r>
          <w:rPr>
            <w:rStyle w:val="Hyperlink"/>
            <w:rFonts w:cs="David"/>
            <w:sz w:val="24"/>
            <w:szCs w:val="24"/>
          </w:rPr>
          <w:t>LeahB@moch.gov.il</w:t>
        </w:r>
      </w:hyperlink>
      <w:r>
        <w:rPr>
          <w:rFonts w:ascii="David" w:hAnsi="David" w:hint="cs"/>
          <w:b/>
          <w:sz w:val="24"/>
          <w:szCs w:val="24"/>
          <w:rtl/>
        </w:rPr>
        <w:t xml:space="preserve"> </w:t>
      </w:r>
    </w:p>
    <w:p w:rsidR="002E52FF" w:rsidRDefault="002E52FF" w:rsidP="002E52FF">
      <w:pPr>
        <w:numPr>
          <w:ilvl w:val="0"/>
          <w:numId w:val="1"/>
        </w:numPr>
        <w:spacing w:line="360" w:lineRule="auto"/>
        <w:ind w:left="502"/>
        <w:jc w:val="both"/>
        <w:rPr>
          <w:rFonts w:ascii="David" w:hAnsi="David" w:hint="cs"/>
          <w:b/>
          <w:sz w:val="24"/>
          <w:szCs w:val="24"/>
        </w:rPr>
      </w:pPr>
      <w:r>
        <w:rPr>
          <w:rFonts w:ascii="David" w:hAnsi="David" w:hint="cs"/>
          <w:b/>
          <w:sz w:val="24"/>
          <w:szCs w:val="24"/>
          <w:rtl/>
        </w:rPr>
        <w:t>ההצעה המוגשת תהיה בתוקף ל – 180 ימים מהמועד האחרון להגשת ההצעות.</w:t>
      </w:r>
    </w:p>
    <w:p w:rsidR="002E52FF" w:rsidRDefault="002E52FF" w:rsidP="002E52FF">
      <w:pPr>
        <w:numPr>
          <w:ilvl w:val="0"/>
          <w:numId w:val="1"/>
        </w:numPr>
        <w:spacing w:line="360" w:lineRule="auto"/>
        <w:ind w:left="502"/>
        <w:jc w:val="both"/>
        <w:rPr>
          <w:rFonts w:ascii="David" w:hAnsi="David" w:hint="cs"/>
          <w:b/>
          <w:sz w:val="24"/>
          <w:szCs w:val="24"/>
        </w:rPr>
      </w:pPr>
      <w:r>
        <w:rPr>
          <w:rFonts w:ascii="David" w:hAnsi="David" w:hint="cs"/>
          <w:b/>
          <w:sz w:val="24"/>
          <w:szCs w:val="24"/>
          <w:rtl/>
        </w:rPr>
        <w:t xml:space="preserve">המועד האחרון להגשת הצעות הינו עד יום 19/11/2017 בשעה 12:00 בתיבת המכרזים במשרד הבינוי והשיכון, רח' קלרמון גאנו 3, קריית הממשלה, מזרח ירושלים בניין א' בחדר הדואר בקומת הקרקע. </w:t>
      </w:r>
    </w:p>
    <w:p w:rsidR="002E52FF" w:rsidRDefault="002E52FF" w:rsidP="002E52FF">
      <w:pPr>
        <w:numPr>
          <w:ilvl w:val="0"/>
          <w:numId w:val="1"/>
        </w:numPr>
        <w:spacing w:line="360" w:lineRule="auto"/>
        <w:ind w:left="502"/>
        <w:jc w:val="both"/>
        <w:rPr>
          <w:rFonts w:ascii="David" w:hAnsi="David" w:hint="cs"/>
          <w:b/>
          <w:sz w:val="24"/>
          <w:szCs w:val="24"/>
        </w:rPr>
      </w:pPr>
      <w:r>
        <w:rPr>
          <w:rFonts w:ascii="David" w:hAnsi="David" w:hint="cs"/>
          <w:b/>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Pr>
          <w:rFonts w:ascii="David" w:hAnsi="David" w:hint="cs"/>
          <w:b/>
          <w:sz w:val="24"/>
          <w:szCs w:val="24"/>
        </w:rPr>
        <w:t xml:space="preserve"> </w:t>
      </w:r>
      <w:hyperlink r:id="rId7" w:history="1">
        <w:r>
          <w:rPr>
            <w:rStyle w:val="Hyperlink"/>
            <w:rFonts w:ascii="David" w:hAnsi="David" w:cs="David" w:hint="cs"/>
            <w:i w:val="0"/>
            <w:color w:val="auto"/>
            <w:sz w:val="24"/>
            <w:szCs w:val="24"/>
            <w:u w:val="none" w:color="000000"/>
          </w:rPr>
          <w:t>www.mr.gov.il</w:t>
        </w:r>
      </w:hyperlink>
      <w:r>
        <w:rPr>
          <w:rFonts w:ascii="David" w:hAnsi="David" w:hint="cs"/>
          <w:b/>
          <w:sz w:val="24"/>
          <w:szCs w:val="24"/>
        </w:rPr>
        <w:t xml:space="preserve">  </w:t>
      </w:r>
      <w:r>
        <w:rPr>
          <w:rFonts w:ascii="David" w:hAnsi="David" w:hint="cs"/>
          <w:b/>
          <w:sz w:val="24"/>
          <w:szCs w:val="24"/>
          <w:rtl/>
        </w:rPr>
        <w:t xml:space="preserve">. </w:t>
      </w:r>
    </w:p>
    <w:p w:rsidR="002E52FF" w:rsidRDefault="002E52FF" w:rsidP="002E52FF">
      <w:pPr>
        <w:numPr>
          <w:ilvl w:val="0"/>
          <w:numId w:val="1"/>
        </w:numPr>
        <w:spacing w:line="360" w:lineRule="auto"/>
        <w:ind w:left="502"/>
        <w:jc w:val="both"/>
        <w:rPr>
          <w:rFonts w:ascii="David" w:hAnsi="David" w:hint="cs"/>
          <w:b/>
          <w:sz w:val="24"/>
          <w:szCs w:val="24"/>
        </w:rPr>
      </w:pPr>
      <w:r>
        <w:rPr>
          <w:rFonts w:ascii="David" w:hAnsi="David" w:hint="cs"/>
          <w:b/>
          <w:sz w:val="24"/>
          <w:szCs w:val="24"/>
          <w:rtl/>
        </w:rPr>
        <w:t>בכל מקרה של סתירה בין האמור בהודעה זו לאמור במסמכי המכרז - יגבר האמור במסמכי המכרז.</w:t>
      </w:r>
    </w:p>
    <w:p w:rsidR="002E52FF" w:rsidRDefault="002E52FF" w:rsidP="002E52FF">
      <w:pPr>
        <w:ind w:left="720"/>
        <w:jc w:val="both"/>
        <w:rPr>
          <w:rFonts w:ascii="David" w:hAnsi="David" w:hint="cs"/>
          <w:b/>
          <w:sz w:val="24"/>
          <w:szCs w:val="24"/>
        </w:rPr>
      </w:pPr>
    </w:p>
    <w:sectPr w:rsidR="002E52FF" w:rsidSect="008206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left="0" w:hanging="454"/>
      </w:pPr>
      <w:rPr>
        <w:rFonts w:cs="David"/>
        <w:b w:val="0"/>
        <w:bCs/>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2FF"/>
    <w:rsid w:val="002E52FF"/>
    <w:rsid w:val="00820635"/>
    <w:rsid w:val="00FD6F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2F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2E52FF"/>
    <w:rPr>
      <w:rFonts w:ascii="Times New Roman" w:hAnsi="Times New Roman" w:cs="Times New Roman" w:hint="default"/>
      <w:b/>
      <w:bCs w:val="0"/>
      <w:i/>
      <w:iCs w:val="0"/>
      <w:color w:val="3464BA"/>
      <w:u w:val="dotted" w:color="3464BA"/>
      <w:vertAlign w:val="baseli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2F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2E52FF"/>
    <w:rPr>
      <w:rFonts w:ascii="Times New Roman" w:hAnsi="Times New Roman" w:cs="Times New Roman" w:hint="default"/>
      <w:b/>
      <w:bCs w:val="0"/>
      <w:i/>
      <w:iCs w:val="0"/>
      <w:color w:val="3464BA"/>
      <w:u w:val="dotted" w:color="3464BA"/>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644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eahB@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270</Words>
  <Characters>1352</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o21</dc:creator>
  <cp:keywords/>
  <dc:description/>
  <cp:lastModifiedBy/>
  <cp:revision>1</cp:revision>
  <dcterms:created xsi:type="dcterms:W3CDTF">2017-10-02T09:56:00Z</dcterms:created>
</cp:coreProperties>
</file>